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2AF31" w14:textId="01A43F30" w:rsidR="00564043" w:rsidRDefault="00000000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#112bis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R4-24169</w:t>
      </w:r>
      <w:r w:rsidR="00E4461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9</w:t>
      </w:r>
    </w:p>
    <w:p w14:paraId="0D078D7F" w14:textId="77777777" w:rsidR="00564043" w:rsidRDefault="00000000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Hefei, Anhui, China, 14th – 18th October, 2024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12AC9FD9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the scenarios of UE-to-UE CLI measurement report in SBFD operation</w:t>
      </w:r>
    </w:p>
    <w:p w14:paraId="70B99DA4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BE184E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35B37F96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NR_duplex_evo-Core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7CDF9B0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Steven Chen</w:t>
      </w:r>
    </w:p>
    <w:p w14:paraId="3102847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steven.x.chen AT apple.com</w:t>
      </w:r>
    </w:p>
    <w:p w14:paraId="489FAA75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000000">
      <w:pPr>
        <w:pStyle w:val="Heading1"/>
      </w:pPr>
      <w:r>
        <w:t>1</w:t>
      </w:r>
      <w:r>
        <w:tab/>
        <w:t>Overall description</w:t>
      </w:r>
    </w:p>
    <w:p w14:paraId="1CA8F91A" w14:textId="320C021D" w:rsidR="00564043" w:rsidRDefault="00000000">
      <w:pPr>
        <w:rPr>
          <w:color w:val="000000"/>
          <w:lang w:val="en-US"/>
        </w:rPr>
      </w:pPr>
      <w:r>
        <w:rPr>
          <w:color w:val="000000"/>
        </w:rPr>
        <w:t xml:space="preserve">When RAN4 discussed the requirements for UE-to-UE L1 CLI measurement, e.g., L1 SRS-RSRP, in SBFD operation, it was </w:t>
      </w:r>
      <w:r>
        <w:rPr>
          <w:color w:val="000000"/>
          <w:lang w:val="en-US"/>
        </w:rPr>
        <w:t>identified that the time difference between</w:t>
      </w:r>
      <w:r w:rsidR="009E5267">
        <w:rPr>
          <w:color w:val="000000"/>
          <w:lang w:val="en-US"/>
        </w:rPr>
        <w:t xml:space="preserve"> the </w:t>
      </w:r>
      <w:r w:rsidR="007D713C">
        <w:rPr>
          <w:color w:val="000000"/>
          <w:lang w:val="en-US"/>
        </w:rPr>
        <w:t>v</w:t>
      </w:r>
      <w:r w:rsidR="009E5267">
        <w:rPr>
          <w:color w:val="000000"/>
          <w:lang w:val="en-US"/>
        </w:rPr>
        <w:t>ictim</w:t>
      </w:r>
      <w:r>
        <w:rPr>
          <w:color w:val="000000"/>
          <w:lang w:val="en-US"/>
        </w:rPr>
        <w:t xml:space="preserve"> </w:t>
      </w:r>
      <w:r>
        <w:t>UE’s DL reference timing in the serving cell</w:t>
      </w:r>
      <w:r>
        <w:rPr>
          <w:color w:val="000000"/>
          <w:lang w:val="en-US"/>
        </w:rPr>
        <w:t xml:space="preserve"> and </w:t>
      </w:r>
      <w:r w:rsidR="007D713C">
        <w:rPr>
          <w:color w:val="000000"/>
          <w:lang w:val="en-US"/>
        </w:rPr>
        <w:t xml:space="preserve">aggressor UE’s </w:t>
      </w:r>
      <w:r>
        <w:rPr>
          <w:color w:val="000000"/>
          <w:lang w:val="en-US"/>
        </w:rPr>
        <w:t>SRS arrival timing depends on the applicable scenarios:</w:t>
      </w:r>
    </w:p>
    <w:p w14:paraId="19691484" w14:textId="77777777" w:rsidR="00564043" w:rsidRDefault="00000000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Intra-cell UE-to-UE L1 CLI measurement, where both aggressor UE and victim UE belong to the same cell and thus cell phase synchronization error of 3us does not need to be considered</w:t>
      </w:r>
    </w:p>
    <w:p w14:paraId="6F44DD06" w14:textId="77777777" w:rsidR="00564043" w:rsidRDefault="00000000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Inter-cell UE-to-UE L1 CLI measurement, where aggressor UE and victim UE belong to different cells and thus cell phase synchronization error of 3us needs to be considered</w:t>
      </w:r>
    </w:p>
    <w:p w14:paraId="3FE01D8D" w14:textId="77777777" w:rsidR="00564043" w:rsidRDefault="00564043">
      <w:pPr>
        <w:pStyle w:val="ListParagraph"/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</w:p>
    <w:p w14:paraId="13DA7322" w14:textId="1CB2353D" w:rsidR="00564043" w:rsidRDefault="00000000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To define the appropriate requirements, </w:t>
      </w:r>
      <w:r w:rsidR="002C4267">
        <w:rPr>
          <w:color w:val="000000"/>
          <w:lang w:val="en-US"/>
        </w:rPr>
        <w:t>RAN4 needs</w:t>
      </w:r>
      <w:r>
        <w:rPr>
          <w:color w:val="000000"/>
          <w:lang w:val="en-US"/>
        </w:rPr>
        <w:t xml:space="preserve"> to understand from RAN1 perspective if </w:t>
      </w:r>
      <w:r w:rsidR="000C259B">
        <w:rPr>
          <w:color w:val="000000"/>
          <w:lang w:val="en-US"/>
        </w:rPr>
        <w:t xml:space="preserve">both scenarios are considered or just </w:t>
      </w:r>
      <w:r w:rsidR="0087459E">
        <w:rPr>
          <w:color w:val="000000"/>
          <w:lang w:val="en-US"/>
        </w:rPr>
        <w:t>int</w:t>
      </w:r>
      <w:r w:rsidR="000C259B">
        <w:rPr>
          <w:color w:val="000000"/>
          <w:lang w:val="en-US"/>
        </w:rPr>
        <w:t>ra</w:t>
      </w:r>
      <w:r w:rsidR="0087459E">
        <w:rPr>
          <w:color w:val="000000"/>
          <w:lang w:val="en-US"/>
        </w:rPr>
        <w:t xml:space="preserve">-cell </w:t>
      </w:r>
      <w:r w:rsidR="000C259B">
        <w:rPr>
          <w:color w:val="000000"/>
          <w:lang w:val="en-US"/>
        </w:rPr>
        <w:t>scenario</w:t>
      </w:r>
      <w:r>
        <w:rPr>
          <w:color w:val="000000"/>
          <w:lang w:val="en-US"/>
        </w:rPr>
        <w:t xml:space="preserve"> is considered. Any other clarification or info from RAN1 is appreciated too.</w:t>
      </w:r>
    </w:p>
    <w:p w14:paraId="3E7F88B6" w14:textId="77777777" w:rsidR="00564043" w:rsidRDefault="00000000">
      <w:pPr>
        <w:pStyle w:val="Heading1"/>
      </w:pPr>
      <w:r>
        <w:t>2</w:t>
      </w:r>
      <w:r>
        <w:tab/>
        <w:t>Actions</w:t>
      </w:r>
    </w:p>
    <w:p w14:paraId="3DAC9226" w14:textId="77777777" w:rsidR="00564043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206F8217" w14:textId="77777777" w:rsidR="00564043" w:rsidRDefault="00000000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RAN1 to provide clarification on the target scenarios for UE-to-UE L1 CLI measurement.</w:t>
      </w:r>
    </w:p>
    <w:p w14:paraId="70DE6E5D" w14:textId="77777777" w:rsidR="00564043" w:rsidRDefault="00564043">
      <w:pPr>
        <w:spacing w:after="120"/>
        <w:rPr>
          <w:rFonts w:ascii="Arial" w:hAnsi="Arial" w:cs="Arial"/>
        </w:rPr>
      </w:pPr>
    </w:p>
    <w:p w14:paraId="203CE6F7" w14:textId="77777777" w:rsidR="00564043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B754AE6" w14:textId="77777777" w:rsidR="00564043" w:rsidRDefault="00000000">
      <w:r>
        <w:t>RAN4#113</w:t>
      </w:r>
      <w:r>
        <w:tab/>
        <w:t>Nov. 18 – 22, 2024</w:t>
      </w:r>
      <w:r>
        <w:tab/>
      </w:r>
      <w:r>
        <w:tab/>
        <w:t>Orlando, FL, USA</w:t>
      </w:r>
    </w:p>
    <w:p w14:paraId="3DC74A19" w14:textId="77777777" w:rsidR="00564043" w:rsidRDefault="00000000">
      <w:bookmarkStart w:id="8" w:name="OLE_LINK56"/>
      <w:bookmarkStart w:id="9" w:name="OLE_LINK55"/>
      <w:bookmarkStart w:id="10" w:name="OLE_LINK53"/>
      <w:bookmarkStart w:id="11" w:name="OLE_LINK54"/>
      <w:r>
        <w:t>RAN4#114</w:t>
      </w:r>
      <w:r>
        <w:tab/>
        <w:t>Feb. 17 – 21, 2024</w:t>
      </w:r>
      <w:r>
        <w:tab/>
      </w:r>
      <w:r>
        <w:tab/>
      </w:r>
      <w:bookmarkEnd w:id="8"/>
      <w:bookmarkEnd w:id="9"/>
      <w:r>
        <w:t>Athens, Greece</w:t>
      </w:r>
    </w:p>
    <w:bookmarkEnd w:id="10"/>
    <w:bookmarkEnd w:id="11"/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B668A" w14:textId="77777777" w:rsidR="00B30428" w:rsidRDefault="00B30428">
      <w:pPr>
        <w:spacing w:after="0"/>
      </w:pPr>
      <w:r>
        <w:separator/>
      </w:r>
    </w:p>
  </w:endnote>
  <w:endnote w:type="continuationSeparator" w:id="0">
    <w:p w14:paraId="3922614E" w14:textId="77777777" w:rsidR="00B30428" w:rsidRDefault="00B304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B1635" w14:textId="77777777" w:rsidR="00B30428" w:rsidRDefault="00B30428">
      <w:pPr>
        <w:spacing w:after="0"/>
      </w:pPr>
      <w:r>
        <w:separator/>
      </w:r>
    </w:p>
  </w:footnote>
  <w:footnote w:type="continuationSeparator" w:id="0">
    <w:p w14:paraId="11D08408" w14:textId="77777777" w:rsidR="00B30428" w:rsidRDefault="00B304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83285242">
    <w:abstractNumId w:val="4"/>
  </w:num>
  <w:num w:numId="2" w16cid:durableId="77681615">
    <w:abstractNumId w:val="1"/>
  </w:num>
  <w:num w:numId="3" w16cid:durableId="2066372495">
    <w:abstractNumId w:val="3"/>
  </w:num>
  <w:num w:numId="4" w16cid:durableId="1739740960">
    <w:abstractNumId w:val="0"/>
  </w:num>
  <w:num w:numId="5" w16cid:durableId="1596207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1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D5"/>
    <w:rsid w:val="0002525E"/>
    <w:rsid w:val="00067C8C"/>
    <w:rsid w:val="000A6DE7"/>
    <w:rsid w:val="000C259B"/>
    <w:rsid w:val="000F6242"/>
    <w:rsid w:val="000F79C4"/>
    <w:rsid w:val="00112416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968B6"/>
    <w:rsid w:val="002C4267"/>
    <w:rsid w:val="002F1940"/>
    <w:rsid w:val="0032137B"/>
    <w:rsid w:val="00364D3C"/>
    <w:rsid w:val="00366CC2"/>
    <w:rsid w:val="00367F51"/>
    <w:rsid w:val="00383545"/>
    <w:rsid w:val="003940A2"/>
    <w:rsid w:val="00394450"/>
    <w:rsid w:val="003B6C17"/>
    <w:rsid w:val="003C2F5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64043"/>
    <w:rsid w:val="005E1028"/>
    <w:rsid w:val="006200C7"/>
    <w:rsid w:val="00637F95"/>
    <w:rsid w:val="006924C1"/>
    <w:rsid w:val="006D6E19"/>
    <w:rsid w:val="007050B8"/>
    <w:rsid w:val="00707B85"/>
    <w:rsid w:val="00735ECE"/>
    <w:rsid w:val="0074542C"/>
    <w:rsid w:val="007A1871"/>
    <w:rsid w:val="007D0DEE"/>
    <w:rsid w:val="007D713C"/>
    <w:rsid w:val="007F4F92"/>
    <w:rsid w:val="00862E1E"/>
    <w:rsid w:val="00864042"/>
    <w:rsid w:val="00867D2E"/>
    <w:rsid w:val="0087459E"/>
    <w:rsid w:val="00882003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9E5267"/>
    <w:rsid w:val="00A0083B"/>
    <w:rsid w:val="00A04FF1"/>
    <w:rsid w:val="00A25E0A"/>
    <w:rsid w:val="00A37B0A"/>
    <w:rsid w:val="00A40B93"/>
    <w:rsid w:val="00A73376"/>
    <w:rsid w:val="00A76DF8"/>
    <w:rsid w:val="00AA6EE3"/>
    <w:rsid w:val="00AD01DC"/>
    <w:rsid w:val="00AF77CA"/>
    <w:rsid w:val="00B30428"/>
    <w:rsid w:val="00B84BDC"/>
    <w:rsid w:val="00B87F15"/>
    <w:rsid w:val="00B94854"/>
    <w:rsid w:val="00B97703"/>
    <w:rsid w:val="00BA5D2F"/>
    <w:rsid w:val="00C13978"/>
    <w:rsid w:val="00C4173E"/>
    <w:rsid w:val="00C524DC"/>
    <w:rsid w:val="00C5681D"/>
    <w:rsid w:val="00CC22D0"/>
    <w:rsid w:val="00CE07CA"/>
    <w:rsid w:val="00CE0AB4"/>
    <w:rsid w:val="00CF6087"/>
    <w:rsid w:val="00D50E60"/>
    <w:rsid w:val="00DE1B87"/>
    <w:rsid w:val="00E16988"/>
    <w:rsid w:val="00E44611"/>
    <w:rsid w:val="00E87C52"/>
    <w:rsid w:val="00E92C52"/>
    <w:rsid w:val="00EA1FE0"/>
    <w:rsid w:val="00EB6470"/>
    <w:rsid w:val="00ED669F"/>
    <w:rsid w:val="00F17925"/>
    <w:rsid w:val="00F35E82"/>
    <w:rsid w:val="00F42B16"/>
    <w:rsid w:val="00F8388B"/>
    <w:rsid w:val="00F96564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5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rsid w:val="00F965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F965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65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65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65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6564"/>
    <w:pPr>
      <w:outlineLvl w:val="5"/>
    </w:pPr>
  </w:style>
  <w:style w:type="paragraph" w:styleId="Heading7">
    <w:name w:val="heading 7"/>
    <w:basedOn w:val="H6"/>
    <w:next w:val="Normal"/>
    <w:qFormat/>
    <w:rsid w:val="00F96564"/>
    <w:pPr>
      <w:outlineLvl w:val="6"/>
    </w:pPr>
  </w:style>
  <w:style w:type="paragraph" w:styleId="Heading8">
    <w:name w:val="heading 8"/>
    <w:basedOn w:val="Heading1"/>
    <w:next w:val="Normal"/>
    <w:qFormat/>
    <w:rsid w:val="00F965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6564"/>
    <w:pPr>
      <w:outlineLvl w:val="8"/>
    </w:pPr>
  </w:style>
  <w:style w:type="character" w:default="1" w:styleId="DefaultParagraphFont">
    <w:name w:val="Default Paragraph Font"/>
    <w:semiHidden/>
    <w:rsid w:val="00F965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564"/>
  </w:style>
  <w:style w:type="paragraph" w:customStyle="1" w:styleId="H6">
    <w:name w:val="H6"/>
    <w:basedOn w:val="Heading5"/>
    <w:next w:val="Normal"/>
    <w:rsid w:val="00F9656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96564"/>
    <w:pPr>
      <w:ind w:left="1135"/>
    </w:pPr>
  </w:style>
  <w:style w:type="paragraph" w:styleId="List2">
    <w:name w:val="List 2"/>
    <w:basedOn w:val="List"/>
    <w:semiHidden/>
    <w:rsid w:val="00F96564"/>
    <w:pPr>
      <w:ind w:left="851"/>
    </w:pPr>
  </w:style>
  <w:style w:type="paragraph" w:styleId="List">
    <w:name w:val="List"/>
    <w:basedOn w:val="Normal"/>
    <w:semiHidden/>
    <w:rsid w:val="00F96564"/>
    <w:pPr>
      <w:ind w:left="568" w:hanging="284"/>
    </w:pPr>
  </w:style>
  <w:style w:type="paragraph" w:styleId="TOC7">
    <w:name w:val="toc 7"/>
    <w:basedOn w:val="TOC6"/>
    <w:next w:val="Normal"/>
    <w:semiHidden/>
    <w:rsid w:val="00F96564"/>
    <w:pPr>
      <w:ind w:left="2268" w:hanging="2268"/>
    </w:pPr>
  </w:style>
  <w:style w:type="paragraph" w:styleId="TOC6">
    <w:name w:val="toc 6"/>
    <w:basedOn w:val="TOC5"/>
    <w:next w:val="Normal"/>
    <w:semiHidden/>
    <w:rsid w:val="00F96564"/>
    <w:pPr>
      <w:ind w:left="1985" w:hanging="1985"/>
    </w:pPr>
  </w:style>
  <w:style w:type="paragraph" w:styleId="TOC5">
    <w:name w:val="toc 5"/>
    <w:basedOn w:val="TOC4"/>
    <w:semiHidden/>
    <w:rsid w:val="00F96564"/>
    <w:pPr>
      <w:ind w:left="1701" w:hanging="1701"/>
    </w:pPr>
  </w:style>
  <w:style w:type="paragraph" w:styleId="TOC4">
    <w:name w:val="toc 4"/>
    <w:basedOn w:val="TOC3"/>
    <w:semiHidden/>
    <w:rsid w:val="00F96564"/>
    <w:pPr>
      <w:ind w:left="1418" w:hanging="1418"/>
    </w:pPr>
  </w:style>
  <w:style w:type="paragraph" w:styleId="TOC3">
    <w:name w:val="toc 3"/>
    <w:basedOn w:val="TOC2"/>
    <w:semiHidden/>
    <w:rsid w:val="00F96564"/>
    <w:pPr>
      <w:ind w:left="1134" w:hanging="1134"/>
    </w:pPr>
  </w:style>
  <w:style w:type="paragraph" w:styleId="TOC2">
    <w:name w:val="toc 2"/>
    <w:basedOn w:val="TOC1"/>
    <w:semiHidden/>
    <w:rsid w:val="00F9656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65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styleId="ListNumber2">
    <w:name w:val="List Number 2"/>
    <w:basedOn w:val="ListNumber"/>
    <w:semiHidden/>
    <w:rsid w:val="00F96564"/>
    <w:pPr>
      <w:ind w:left="851"/>
    </w:pPr>
  </w:style>
  <w:style w:type="paragraph" w:styleId="ListNumber">
    <w:name w:val="List Number"/>
    <w:basedOn w:val="List"/>
    <w:semiHidden/>
    <w:rsid w:val="00F96564"/>
  </w:style>
  <w:style w:type="paragraph" w:styleId="ListBullet4">
    <w:name w:val="List Bullet 4"/>
    <w:basedOn w:val="ListBullet3"/>
    <w:semiHidden/>
    <w:rsid w:val="00F96564"/>
    <w:pPr>
      <w:ind w:left="1418"/>
    </w:pPr>
  </w:style>
  <w:style w:type="paragraph" w:styleId="ListBullet3">
    <w:name w:val="List Bullet 3"/>
    <w:basedOn w:val="ListBullet2"/>
    <w:semiHidden/>
    <w:rsid w:val="00F96564"/>
    <w:pPr>
      <w:ind w:left="1135"/>
    </w:pPr>
  </w:style>
  <w:style w:type="paragraph" w:styleId="ListBullet2">
    <w:name w:val="List Bullet 2"/>
    <w:basedOn w:val="ListBullet"/>
    <w:semiHidden/>
    <w:rsid w:val="00F96564"/>
    <w:pPr>
      <w:ind w:left="851"/>
    </w:pPr>
  </w:style>
  <w:style w:type="paragraph" w:styleId="ListBullet">
    <w:name w:val="List Bullet"/>
    <w:basedOn w:val="List"/>
    <w:semiHidden/>
    <w:rsid w:val="00F96564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96564"/>
    <w:pPr>
      <w:ind w:left="1702"/>
    </w:pPr>
  </w:style>
  <w:style w:type="paragraph" w:styleId="TOC8">
    <w:name w:val="toc 8"/>
    <w:basedOn w:val="TOC1"/>
    <w:semiHidden/>
    <w:rsid w:val="00F9656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96564"/>
    <w:pPr>
      <w:jc w:val="center"/>
    </w:pPr>
    <w:rPr>
      <w:i/>
    </w:rPr>
  </w:style>
  <w:style w:type="paragraph" w:styleId="Header">
    <w:name w:val="header"/>
    <w:link w:val="HeaderChar"/>
    <w:rsid w:val="00F965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noteText">
    <w:name w:val="footnote text"/>
    <w:basedOn w:val="Normal"/>
    <w:link w:val="FootnoteTextChar"/>
    <w:semiHidden/>
    <w:rsid w:val="00F9656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96564"/>
    <w:pPr>
      <w:ind w:left="1702"/>
    </w:pPr>
  </w:style>
  <w:style w:type="paragraph" w:styleId="List4">
    <w:name w:val="List 4"/>
    <w:basedOn w:val="List3"/>
    <w:semiHidden/>
    <w:rsid w:val="00F96564"/>
    <w:pPr>
      <w:ind w:left="1418"/>
    </w:pPr>
  </w:style>
  <w:style w:type="paragraph" w:styleId="TOC9">
    <w:name w:val="toc 9"/>
    <w:basedOn w:val="TOC8"/>
    <w:semiHidden/>
    <w:rsid w:val="00F96564"/>
    <w:pPr>
      <w:ind w:left="1418" w:hanging="1418"/>
    </w:pPr>
  </w:style>
  <w:style w:type="paragraph" w:styleId="Index1">
    <w:name w:val="index 1"/>
    <w:basedOn w:val="Normal"/>
    <w:semiHidden/>
    <w:rsid w:val="00F96564"/>
    <w:pPr>
      <w:keepLines/>
      <w:spacing w:after="0"/>
    </w:pPr>
  </w:style>
  <w:style w:type="paragraph" w:styleId="Index2">
    <w:name w:val="index 2"/>
    <w:basedOn w:val="Index1"/>
    <w:semiHidden/>
    <w:rsid w:val="00F96564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96564"/>
    <w:rPr>
      <w:b/>
      <w:position w:val="6"/>
      <w:sz w:val="16"/>
    </w:rPr>
  </w:style>
  <w:style w:type="paragraph" w:customStyle="1" w:styleId="B1">
    <w:name w:val="B1"/>
    <w:basedOn w:val="List"/>
    <w:rsid w:val="00F9656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en-GB"/>
    </w:rPr>
  </w:style>
  <w:style w:type="paragraph" w:customStyle="1" w:styleId="ZT">
    <w:name w:val="ZT"/>
    <w:rsid w:val="00F965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rsid w:val="00F965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F96564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F96564"/>
    <w:rPr>
      <w:b/>
    </w:rPr>
  </w:style>
  <w:style w:type="paragraph" w:customStyle="1" w:styleId="TAC">
    <w:name w:val="TAC"/>
    <w:basedOn w:val="TAL"/>
    <w:rsid w:val="00F96564"/>
    <w:pPr>
      <w:jc w:val="center"/>
    </w:pPr>
  </w:style>
  <w:style w:type="paragraph" w:customStyle="1" w:styleId="TAL">
    <w:name w:val="TAL"/>
    <w:basedOn w:val="Normal"/>
    <w:rsid w:val="00F9656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96564"/>
    <w:pPr>
      <w:keepNext w:val="0"/>
      <w:spacing w:before="0" w:after="240"/>
    </w:pPr>
  </w:style>
  <w:style w:type="paragraph" w:customStyle="1" w:styleId="TH">
    <w:name w:val="TH"/>
    <w:basedOn w:val="Normal"/>
    <w:rsid w:val="00F965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96564"/>
    <w:pPr>
      <w:keepLines/>
      <w:ind w:left="1135" w:hanging="851"/>
    </w:pPr>
  </w:style>
  <w:style w:type="paragraph" w:customStyle="1" w:styleId="EX">
    <w:name w:val="EX"/>
    <w:basedOn w:val="Normal"/>
    <w:rsid w:val="00F96564"/>
    <w:pPr>
      <w:keepLines/>
      <w:ind w:left="1702" w:hanging="1418"/>
    </w:pPr>
  </w:style>
  <w:style w:type="paragraph" w:customStyle="1" w:styleId="FP">
    <w:name w:val="FP"/>
    <w:basedOn w:val="Normal"/>
    <w:rsid w:val="00F96564"/>
    <w:pPr>
      <w:spacing w:after="0"/>
    </w:pPr>
  </w:style>
  <w:style w:type="paragraph" w:customStyle="1" w:styleId="LD">
    <w:name w:val="LD"/>
    <w:rsid w:val="00F965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F96564"/>
    <w:pPr>
      <w:spacing w:after="0"/>
    </w:pPr>
  </w:style>
  <w:style w:type="paragraph" w:customStyle="1" w:styleId="EW">
    <w:name w:val="EW"/>
    <w:basedOn w:val="EX"/>
    <w:rsid w:val="00F96564"/>
    <w:pPr>
      <w:spacing w:after="0"/>
    </w:pPr>
  </w:style>
  <w:style w:type="paragraph" w:customStyle="1" w:styleId="EQ">
    <w:name w:val="EQ"/>
    <w:basedOn w:val="Normal"/>
    <w:next w:val="Normal"/>
    <w:rsid w:val="00F965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65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65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F96564"/>
    <w:pPr>
      <w:jc w:val="right"/>
    </w:pPr>
  </w:style>
  <w:style w:type="paragraph" w:customStyle="1" w:styleId="TAN">
    <w:name w:val="TAN"/>
    <w:basedOn w:val="TAL"/>
    <w:rsid w:val="00F96564"/>
    <w:pPr>
      <w:ind w:left="851" w:hanging="851"/>
    </w:pPr>
  </w:style>
  <w:style w:type="paragraph" w:customStyle="1" w:styleId="ZA">
    <w:name w:val="ZA"/>
    <w:rsid w:val="00F965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F965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F965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F965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F96564"/>
    <w:pPr>
      <w:framePr w:wrap="notBeside" w:y="16161"/>
    </w:pPr>
  </w:style>
  <w:style w:type="character" w:customStyle="1" w:styleId="ZGSM">
    <w:name w:val="ZGSM"/>
    <w:rsid w:val="00F96564"/>
  </w:style>
  <w:style w:type="paragraph" w:customStyle="1" w:styleId="ZG">
    <w:name w:val="ZG"/>
    <w:rsid w:val="00F965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EditorsNote">
    <w:name w:val="Editor's Note"/>
    <w:basedOn w:val="NO"/>
    <w:rsid w:val="00F96564"/>
    <w:rPr>
      <w:color w:val="FF0000"/>
    </w:rPr>
  </w:style>
  <w:style w:type="paragraph" w:customStyle="1" w:styleId="B2">
    <w:name w:val="B2"/>
    <w:basedOn w:val="List2"/>
    <w:rsid w:val="00F96564"/>
  </w:style>
  <w:style w:type="paragraph" w:customStyle="1" w:styleId="B3">
    <w:name w:val="B3"/>
    <w:basedOn w:val="List3"/>
    <w:rsid w:val="00F96564"/>
  </w:style>
  <w:style w:type="paragraph" w:customStyle="1" w:styleId="B4">
    <w:name w:val="B4"/>
    <w:basedOn w:val="List4"/>
    <w:rsid w:val="00F96564"/>
  </w:style>
  <w:style w:type="paragraph" w:customStyle="1" w:styleId="B5">
    <w:name w:val="B5"/>
    <w:basedOn w:val="List5"/>
    <w:rsid w:val="00F96564"/>
  </w:style>
  <w:style w:type="paragraph" w:customStyle="1" w:styleId="ZTD">
    <w:name w:val="ZTD"/>
    <w:basedOn w:val="ZB"/>
    <w:rsid w:val="00F96564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240</Words>
  <Characters>1369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2024-10-18T03:57:00Z</dcterms:created>
  <dcterms:modified xsi:type="dcterms:W3CDTF">2024-10-18T11:21:00Z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